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70A" w:rsidRPr="0032670A" w:rsidRDefault="0032670A" w:rsidP="007764B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AA3" w:rsidRDefault="00C21D2B" w:rsidP="00C21D2B">
      <w:pPr>
        <w:pStyle w:val="a7"/>
        <w:spacing w:before="0" w:beforeAutospacing="0" w:after="0" w:afterAutospacing="0"/>
        <w:jc w:val="center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8E583C">
        <w:rPr>
          <w:rFonts w:eastAsiaTheme="minorEastAsia"/>
          <w:iCs/>
          <w:color w:val="000000" w:themeColor="text1"/>
          <w:kern w:val="24"/>
          <w:sz w:val="28"/>
          <w:szCs w:val="28"/>
        </w:rPr>
        <w:t>Муниципальное казенное дошкольное образовательное уч</w:t>
      </w: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реждение </w:t>
      </w:r>
    </w:p>
    <w:p w:rsidR="00482AA3" w:rsidRDefault="00C21D2B" w:rsidP="00C21D2B">
      <w:pPr>
        <w:pStyle w:val="a7"/>
        <w:spacing w:before="0" w:beforeAutospacing="0" w:after="0" w:afterAutospacing="0"/>
        <w:jc w:val="center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детский сад «Теремок» </w:t>
      </w:r>
      <w:r w:rsidR="00482AA3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Новосибирской области </w:t>
      </w:r>
      <w:proofErr w:type="spellStart"/>
      <w:r w:rsidRPr="008E583C">
        <w:rPr>
          <w:rFonts w:eastAsiaTheme="minorEastAsia"/>
          <w:iCs/>
          <w:color w:val="000000" w:themeColor="text1"/>
          <w:kern w:val="24"/>
          <w:sz w:val="28"/>
          <w:szCs w:val="28"/>
        </w:rPr>
        <w:t>Искитимского</w:t>
      </w:r>
      <w:proofErr w:type="spellEnd"/>
      <w:r w:rsidRPr="008E583C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района </w:t>
      </w:r>
    </w:p>
    <w:p w:rsidR="00C21D2B" w:rsidRPr="008E583C" w:rsidRDefault="00C21D2B" w:rsidP="00C21D2B">
      <w:pPr>
        <w:pStyle w:val="a7"/>
        <w:spacing w:before="0" w:beforeAutospacing="0" w:after="0" w:afterAutospacing="0"/>
        <w:jc w:val="center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8E583C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п. </w:t>
      </w:r>
      <w:proofErr w:type="spellStart"/>
      <w:r w:rsidRPr="008E583C">
        <w:rPr>
          <w:rFonts w:eastAsiaTheme="minorEastAsia"/>
          <w:iCs/>
          <w:color w:val="000000" w:themeColor="text1"/>
          <w:kern w:val="24"/>
          <w:sz w:val="28"/>
          <w:szCs w:val="28"/>
        </w:rPr>
        <w:t>Керамкомбинат</w:t>
      </w:r>
      <w:proofErr w:type="spellEnd"/>
    </w:p>
    <w:p w:rsidR="0032670A" w:rsidRDefault="0032670A" w:rsidP="007764B7">
      <w:pPr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</w:p>
    <w:p w:rsidR="0032670A" w:rsidRDefault="0032670A" w:rsidP="007764B7">
      <w:pPr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</w:p>
    <w:p w:rsidR="0032670A" w:rsidRDefault="0032670A" w:rsidP="007764B7">
      <w:pPr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</w:p>
    <w:p w:rsidR="0032670A" w:rsidRDefault="0032670A" w:rsidP="007764B7">
      <w:pPr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</w:p>
    <w:p w:rsidR="007764B7" w:rsidRDefault="007764B7" w:rsidP="007764B7">
      <w:pPr>
        <w:rPr>
          <w:sz w:val="44"/>
        </w:rPr>
      </w:pPr>
      <w:r>
        <w:rPr>
          <w:sz w:val="44"/>
        </w:rPr>
        <w:t xml:space="preserve">            </w:t>
      </w:r>
    </w:p>
    <w:p w:rsidR="007764B7" w:rsidRPr="0032670A" w:rsidRDefault="007764B7" w:rsidP="007764B7">
      <w:pPr>
        <w:rPr>
          <w:sz w:val="44"/>
        </w:rPr>
      </w:pPr>
    </w:p>
    <w:p w:rsidR="00B67832" w:rsidRPr="00C21D2B" w:rsidRDefault="0032670A" w:rsidP="0032670A">
      <w:pPr>
        <w:jc w:val="center"/>
        <w:rPr>
          <w:rFonts w:ascii="Monotype Corsiva" w:hAnsi="Monotype Corsiva" w:cs="Times New Roman"/>
          <w:sz w:val="52"/>
          <w:szCs w:val="52"/>
        </w:rPr>
      </w:pPr>
      <w:r w:rsidRPr="00C21D2B">
        <w:rPr>
          <w:rFonts w:ascii="Monotype Corsiva" w:hAnsi="Monotype Corsiva" w:cs="Times New Roman"/>
          <w:sz w:val="52"/>
          <w:szCs w:val="52"/>
        </w:rPr>
        <w:t>Консультация для родителей</w:t>
      </w:r>
    </w:p>
    <w:p w:rsidR="007764B7" w:rsidRPr="0032670A" w:rsidRDefault="007764B7" w:rsidP="00476FA9">
      <w:pPr>
        <w:pStyle w:val="a3"/>
        <w:jc w:val="center"/>
        <w:rPr>
          <w:color w:val="000000" w:themeColor="text1"/>
          <w:sz w:val="68"/>
          <w:szCs w:val="68"/>
        </w:rPr>
      </w:pPr>
      <w:r w:rsidRPr="0032670A">
        <w:rPr>
          <w:color w:val="000000" w:themeColor="text1"/>
          <w:sz w:val="68"/>
          <w:szCs w:val="68"/>
        </w:rPr>
        <w:t>Дидактические упражнения для развития речи через мелкую   моторику</w:t>
      </w:r>
    </w:p>
    <w:p w:rsidR="0032670A" w:rsidRDefault="0032670A" w:rsidP="00476FA9">
      <w:pPr>
        <w:pStyle w:val="a3"/>
        <w:jc w:val="center"/>
        <w:rPr>
          <w:sz w:val="68"/>
          <w:szCs w:val="68"/>
        </w:rPr>
      </w:pPr>
    </w:p>
    <w:p w:rsidR="0032670A" w:rsidRDefault="0032670A" w:rsidP="00476FA9">
      <w:pPr>
        <w:pStyle w:val="a3"/>
        <w:jc w:val="center"/>
        <w:rPr>
          <w:sz w:val="68"/>
          <w:szCs w:val="68"/>
        </w:rPr>
      </w:pPr>
    </w:p>
    <w:p w:rsidR="0032670A" w:rsidRDefault="0032670A" w:rsidP="00476FA9">
      <w:pPr>
        <w:pStyle w:val="a3"/>
        <w:jc w:val="center"/>
        <w:rPr>
          <w:sz w:val="68"/>
          <w:szCs w:val="68"/>
        </w:rPr>
      </w:pPr>
    </w:p>
    <w:p w:rsidR="0032670A" w:rsidRDefault="0032670A" w:rsidP="00476FA9">
      <w:pPr>
        <w:pStyle w:val="a3"/>
        <w:jc w:val="center"/>
        <w:rPr>
          <w:sz w:val="68"/>
          <w:szCs w:val="68"/>
        </w:rPr>
      </w:pPr>
    </w:p>
    <w:p w:rsidR="0032670A" w:rsidRPr="0032670A" w:rsidRDefault="0032670A" w:rsidP="0032670A">
      <w:pPr>
        <w:pStyle w:val="a3"/>
        <w:jc w:val="right"/>
        <w:rPr>
          <w:b w:val="0"/>
          <w:color w:val="000000" w:themeColor="text1"/>
          <w:sz w:val="36"/>
          <w:szCs w:val="36"/>
        </w:rPr>
      </w:pPr>
      <w:r w:rsidRPr="0032670A">
        <w:rPr>
          <w:b w:val="0"/>
          <w:color w:val="000000" w:themeColor="text1"/>
          <w:sz w:val="36"/>
          <w:szCs w:val="36"/>
        </w:rPr>
        <w:t>Воспитатель: Лебедева Оксана Петровна</w:t>
      </w:r>
    </w:p>
    <w:p w:rsidR="0032670A" w:rsidRDefault="0032670A" w:rsidP="00476FA9">
      <w:pPr>
        <w:pStyle w:val="a3"/>
        <w:jc w:val="center"/>
        <w:rPr>
          <w:sz w:val="68"/>
          <w:szCs w:val="68"/>
        </w:rPr>
      </w:pPr>
    </w:p>
    <w:p w:rsidR="0032670A" w:rsidRDefault="0032670A" w:rsidP="00476FA9">
      <w:pPr>
        <w:pStyle w:val="a3"/>
        <w:jc w:val="center"/>
        <w:rPr>
          <w:sz w:val="68"/>
          <w:szCs w:val="68"/>
        </w:rPr>
      </w:pPr>
    </w:p>
    <w:p w:rsidR="0032670A" w:rsidRPr="0032670A" w:rsidRDefault="00975860" w:rsidP="00476FA9">
      <w:pPr>
        <w:pStyle w:val="a3"/>
        <w:jc w:val="center"/>
        <w:rPr>
          <w:b w:val="0"/>
          <w:color w:val="000000" w:themeColor="text1"/>
          <w:sz w:val="32"/>
          <w:szCs w:val="32"/>
        </w:rPr>
      </w:pPr>
      <w:r>
        <w:rPr>
          <w:b w:val="0"/>
          <w:color w:val="000000" w:themeColor="text1"/>
          <w:sz w:val="32"/>
          <w:szCs w:val="32"/>
        </w:rPr>
        <w:t>2024</w:t>
      </w:r>
      <w:bookmarkStart w:id="0" w:name="_GoBack"/>
      <w:bookmarkEnd w:id="0"/>
      <w:r w:rsidR="0032670A" w:rsidRPr="0032670A">
        <w:rPr>
          <w:b w:val="0"/>
          <w:color w:val="000000" w:themeColor="text1"/>
          <w:sz w:val="32"/>
          <w:szCs w:val="32"/>
        </w:rPr>
        <w:t>г.</w:t>
      </w:r>
    </w:p>
    <w:p w:rsidR="00C21D2B" w:rsidRDefault="00C21D2B" w:rsidP="00C21D2B">
      <w:pPr>
        <w:pStyle w:val="a3"/>
        <w:jc w:val="center"/>
        <w:rPr>
          <w:color w:val="000000" w:themeColor="text1"/>
          <w:sz w:val="40"/>
          <w:szCs w:val="40"/>
        </w:rPr>
      </w:pPr>
      <w:r w:rsidRPr="00C21D2B">
        <w:rPr>
          <w:color w:val="000000" w:themeColor="text1"/>
          <w:sz w:val="40"/>
          <w:szCs w:val="40"/>
        </w:rPr>
        <w:lastRenderedPageBreak/>
        <w:t>Дидактические упражнения для развития речи через мелкую   моторику</w:t>
      </w:r>
    </w:p>
    <w:p w:rsidR="0084698D" w:rsidRPr="00A4208C" w:rsidRDefault="00C21D2B" w:rsidP="00C21D2B">
      <w:pPr>
        <w:pStyle w:val="a3"/>
        <w:rPr>
          <w:b w:val="0"/>
          <w:bCs w:val="0"/>
          <w:color w:val="000000"/>
          <w:sz w:val="36"/>
          <w:szCs w:val="36"/>
        </w:rPr>
      </w:pPr>
      <w:r>
        <w:rPr>
          <w:color w:val="000000" w:themeColor="text1"/>
          <w:sz w:val="40"/>
          <w:szCs w:val="40"/>
        </w:rPr>
        <w:t xml:space="preserve">   </w:t>
      </w:r>
      <w:r>
        <w:rPr>
          <w:b w:val="0"/>
          <w:bCs w:val="0"/>
          <w:color w:val="000000"/>
          <w:sz w:val="36"/>
          <w:szCs w:val="36"/>
        </w:rPr>
        <w:t xml:space="preserve"> </w:t>
      </w:r>
      <w:r w:rsidR="007764B7" w:rsidRPr="00A4208C">
        <w:rPr>
          <w:b w:val="0"/>
          <w:bCs w:val="0"/>
          <w:color w:val="000000"/>
          <w:sz w:val="36"/>
          <w:szCs w:val="36"/>
        </w:rPr>
        <w:t>Уровень развития речи зависит от степени развития пальцев рук</w:t>
      </w:r>
      <w:r w:rsidR="0084698D" w:rsidRPr="00A4208C">
        <w:rPr>
          <w:b w:val="0"/>
          <w:bCs w:val="0"/>
          <w:color w:val="000000"/>
          <w:sz w:val="36"/>
          <w:szCs w:val="36"/>
        </w:rPr>
        <w:t>.</w:t>
      </w:r>
    </w:p>
    <w:p w:rsidR="007764B7" w:rsidRPr="00A4208C" w:rsidRDefault="007764B7" w:rsidP="00C21D2B">
      <w:pPr>
        <w:pStyle w:val="a3"/>
        <w:rPr>
          <w:b w:val="0"/>
          <w:bCs w:val="0"/>
          <w:color w:val="000000"/>
          <w:sz w:val="36"/>
          <w:szCs w:val="36"/>
        </w:rPr>
      </w:pPr>
      <w:r w:rsidRPr="00A4208C">
        <w:rPr>
          <w:b w:val="0"/>
          <w:bCs w:val="0"/>
          <w:color w:val="000000"/>
          <w:sz w:val="36"/>
          <w:szCs w:val="36"/>
        </w:rPr>
        <w:t xml:space="preserve">Поэтому особое внимание в занятиях с </w:t>
      </w:r>
      <w:r w:rsidR="0084698D" w:rsidRPr="00A4208C">
        <w:rPr>
          <w:b w:val="0"/>
          <w:bCs w:val="0"/>
          <w:color w:val="000000"/>
          <w:sz w:val="36"/>
          <w:szCs w:val="36"/>
        </w:rPr>
        <w:t>детьми</w:t>
      </w:r>
      <w:r w:rsidRPr="00A4208C">
        <w:rPr>
          <w:b w:val="0"/>
          <w:bCs w:val="0"/>
          <w:color w:val="000000"/>
          <w:sz w:val="36"/>
          <w:szCs w:val="36"/>
        </w:rPr>
        <w:t xml:space="preserve"> необходимо уделять играм и упражнениям для развития мелкой моторики. Предлагаем несколько таких игр и упражнений.</w:t>
      </w:r>
    </w:p>
    <w:p w:rsidR="007764B7" w:rsidRPr="00A4208C" w:rsidRDefault="007764B7" w:rsidP="007764B7">
      <w:pPr>
        <w:pStyle w:val="a3"/>
        <w:ind w:firstLine="708"/>
        <w:rPr>
          <w:b w:val="0"/>
          <w:bCs w:val="0"/>
          <w:color w:val="000000"/>
          <w:sz w:val="36"/>
          <w:szCs w:val="36"/>
        </w:rPr>
      </w:pPr>
    </w:p>
    <w:p w:rsidR="007764B7" w:rsidRDefault="007764B7" w:rsidP="00A4208C">
      <w:pPr>
        <w:pStyle w:val="a3"/>
        <w:ind w:firstLine="708"/>
        <w:jc w:val="center"/>
        <w:rPr>
          <w:i/>
          <w:sz w:val="36"/>
          <w:szCs w:val="36"/>
        </w:rPr>
      </w:pPr>
      <w:r w:rsidRPr="00B470C6">
        <w:rPr>
          <w:i/>
          <w:sz w:val="36"/>
          <w:szCs w:val="36"/>
        </w:rPr>
        <w:t>Игра «Катушки и клубочки»</w:t>
      </w:r>
    </w:p>
    <w:p w:rsidR="00C21D2B" w:rsidRPr="00B470C6" w:rsidRDefault="00C21D2B" w:rsidP="00A4208C">
      <w:pPr>
        <w:pStyle w:val="a3"/>
        <w:ind w:firstLine="708"/>
        <w:jc w:val="center"/>
        <w:rPr>
          <w:i/>
          <w:sz w:val="36"/>
          <w:szCs w:val="36"/>
        </w:rPr>
      </w:pPr>
    </w:p>
    <w:p w:rsidR="007764B7" w:rsidRPr="00A4208C" w:rsidRDefault="00A4208C" w:rsidP="00A4208C">
      <w:pPr>
        <w:pStyle w:val="a3"/>
        <w:jc w:val="both"/>
        <w:rPr>
          <w:b w:val="0"/>
          <w:bCs w:val="0"/>
          <w:color w:val="000000"/>
          <w:sz w:val="36"/>
          <w:szCs w:val="36"/>
        </w:rPr>
      </w:pPr>
      <w:r w:rsidRPr="00A4208C">
        <w:rPr>
          <w:color w:val="000000"/>
          <w:sz w:val="36"/>
          <w:szCs w:val="36"/>
        </w:rPr>
        <w:t xml:space="preserve">      </w:t>
      </w:r>
      <w:r w:rsidR="007764B7" w:rsidRPr="00A4208C">
        <w:rPr>
          <w:b w:val="0"/>
          <w:bCs w:val="0"/>
          <w:color w:val="000000"/>
          <w:sz w:val="36"/>
          <w:szCs w:val="36"/>
        </w:rPr>
        <w:t>Предложите ребенку такую необычную игрушку, как катушка с намотанным на неё шнуром длиной около 1 метра; используйте катушки разного размера для захвата всей ладонью или тремя ведущими пальцами.</w:t>
      </w:r>
    </w:p>
    <w:p w:rsidR="007764B7" w:rsidRPr="00A4208C" w:rsidRDefault="007764B7" w:rsidP="007764B7">
      <w:pPr>
        <w:pStyle w:val="a3"/>
        <w:rPr>
          <w:b w:val="0"/>
          <w:bCs w:val="0"/>
          <w:color w:val="000000"/>
          <w:sz w:val="36"/>
          <w:szCs w:val="36"/>
        </w:rPr>
      </w:pPr>
      <w:r w:rsidRPr="00A4208C">
        <w:rPr>
          <w:b w:val="0"/>
          <w:bCs w:val="0"/>
          <w:color w:val="000000"/>
          <w:sz w:val="36"/>
          <w:szCs w:val="36"/>
        </w:rPr>
        <w:tab/>
        <w:t>Вначале научите ребенка разматывать нитку с катушки.</w:t>
      </w:r>
    </w:p>
    <w:p w:rsidR="007764B7" w:rsidRPr="00A4208C" w:rsidRDefault="007764B7" w:rsidP="007764B7">
      <w:pPr>
        <w:pStyle w:val="a3"/>
        <w:rPr>
          <w:b w:val="0"/>
          <w:bCs w:val="0"/>
          <w:color w:val="000000"/>
          <w:sz w:val="36"/>
          <w:szCs w:val="36"/>
        </w:rPr>
      </w:pPr>
      <w:r w:rsidRPr="00A4208C">
        <w:rPr>
          <w:b w:val="0"/>
          <w:bCs w:val="0"/>
          <w:color w:val="000000"/>
          <w:sz w:val="36"/>
          <w:szCs w:val="36"/>
        </w:rPr>
        <w:tab/>
        <w:t>Держа нитку правой рукой, разматывайте нить круговыми движениями от себя, затем таким же способом совершайте круговые движения левой рукой в обратную сторону.</w:t>
      </w:r>
    </w:p>
    <w:p w:rsidR="007764B7" w:rsidRPr="00A4208C" w:rsidRDefault="007764B7" w:rsidP="007764B7">
      <w:pPr>
        <w:pStyle w:val="a3"/>
        <w:rPr>
          <w:b w:val="0"/>
          <w:bCs w:val="0"/>
          <w:color w:val="000000"/>
          <w:sz w:val="36"/>
          <w:szCs w:val="36"/>
        </w:rPr>
      </w:pPr>
      <w:r w:rsidRPr="00A4208C">
        <w:rPr>
          <w:b w:val="0"/>
          <w:bCs w:val="0"/>
          <w:color w:val="000000"/>
          <w:sz w:val="36"/>
          <w:szCs w:val="36"/>
        </w:rPr>
        <w:tab/>
        <w:t>Если ребенок легко справляется с этим заданием, предложите ему наматывать нить на небольшие клубочки.</w:t>
      </w:r>
    </w:p>
    <w:p w:rsidR="007764B7" w:rsidRPr="00A4208C" w:rsidRDefault="007764B7" w:rsidP="007764B7">
      <w:pPr>
        <w:pStyle w:val="a3"/>
        <w:rPr>
          <w:b w:val="0"/>
          <w:bCs w:val="0"/>
          <w:color w:val="000000"/>
          <w:sz w:val="36"/>
          <w:szCs w:val="36"/>
        </w:rPr>
      </w:pPr>
    </w:p>
    <w:p w:rsidR="007764B7" w:rsidRPr="00B470C6" w:rsidRDefault="007764B7" w:rsidP="00C21D2B">
      <w:pPr>
        <w:pStyle w:val="a3"/>
        <w:jc w:val="center"/>
        <w:rPr>
          <w:b w:val="0"/>
          <w:bCs w:val="0"/>
          <w:i/>
          <w:sz w:val="36"/>
          <w:szCs w:val="36"/>
        </w:rPr>
      </w:pPr>
      <w:r w:rsidRPr="00B470C6">
        <w:rPr>
          <w:i/>
          <w:sz w:val="36"/>
          <w:szCs w:val="36"/>
        </w:rPr>
        <w:t>Игра «Шнуровки</w:t>
      </w:r>
      <w:r w:rsidRPr="00B470C6">
        <w:rPr>
          <w:b w:val="0"/>
          <w:bCs w:val="0"/>
          <w:i/>
          <w:sz w:val="36"/>
          <w:szCs w:val="36"/>
        </w:rPr>
        <w:t>»</w:t>
      </w:r>
    </w:p>
    <w:p w:rsidR="007764B7" w:rsidRPr="00A4208C" w:rsidRDefault="007764B7" w:rsidP="007764B7">
      <w:pPr>
        <w:pStyle w:val="a3"/>
        <w:rPr>
          <w:b w:val="0"/>
          <w:bCs w:val="0"/>
          <w:color w:val="000000"/>
          <w:sz w:val="36"/>
          <w:szCs w:val="36"/>
        </w:rPr>
      </w:pPr>
      <w:r w:rsidRPr="00A4208C">
        <w:rPr>
          <w:b w:val="0"/>
          <w:bCs w:val="0"/>
          <w:color w:val="000000"/>
          <w:sz w:val="36"/>
          <w:szCs w:val="36"/>
        </w:rPr>
        <w:t xml:space="preserve">    </w:t>
      </w:r>
    </w:p>
    <w:p w:rsidR="007764B7" w:rsidRPr="00C21D2B" w:rsidRDefault="007764B7" w:rsidP="00C21D2B">
      <w:pPr>
        <w:pStyle w:val="a3"/>
        <w:rPr>
          <w:b w:val="0"/>
          <w:bCs w:val="0"/>
          <w:color w:val="000000"/>
          <w:sz w:val="36"/>
          <w:szCs w:val="36"/>
        </w:rPr>
      </w:pPr>
      <w:r w:rsidRPr="00A4208C">
        <w:rPr>
          <w:b w:val="0"/>
          <w:bCs w:val="0"/>
          <w:color w:val="000000"/>
          <w:sz w:val="36"/>
          <w:szCs w:val="36"/>
        </w:rPr>
        <w:tab/>
        <w:t>Шнурование отвечает естественной детской потребности – возиться с маленькими предметами: пупсиками, крупинками, бусинками, веревочками,</w:t>
      </w:r>
      <w:r w:rsidR="00C21D2B">
        <w:rPr>
          <w:b w:val="0"/>
          <w:bCs w:val="0"/>
          <w:color w:val="000000"/>
          <w:sz w:val="36"/>
          <w:szCs w:val="36"/>
        </w:rPr>
        <w:t xml:space="preserve"> </w:t>
      </w:r>
      <w:r w:rsidRPr="00C21D2B">
        <w:rPr>
          <w:b w:val="0"/>
          <w:color w:val="000000"/>
          <w:sz w:val="36"/>
          <w:szCs w:val="36"/>
        </w:rPr>
        <w:t>маленькими кусочками ткани. Сейчас можно приобрести разнообразные красочные игры</w:t>
      </w:r>
      <w:r w:rsidR="00C21D2B">
        <w:rPr>
          <w:b w:val="0"/>
          <w:color w:val="000000"/>
          <w:sz w:val="36"/>
          <w:szCs w:val="36"/>
        </w:rPr>
        <w:t xml:space="preserve"> </w:t>
      </w:r>
      <w:r w:rsidRPr="00C21D2B">
        <w:rPr>
          <w:b w:val="0"/>
          <w:color w:val="000000"/>
          <w:sz w:val="36"/>
          <w:szCs w:val="36"/>
        </w:rPr>
        <w:t>- шнуровки.</w:t>
      </w:r>
    </w:p>
    <w:p w:rsidR="007764B7" w:rsidRPr="00A4208C" w:rsidRDefault="007764B7" w:rsidP="00C21D2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4208C">
        <w:rPr>
          <w:rFonts w:ascii="Times New Roman" w:hAnsi="Times New Roman" w:cs="Times New Roman"/>
          <w:color w:val="000000"/>
          <w:sz w:val="36"/>
          <w:szCs w:val="36"/>
        </w:rPr>
        <w:tab/>
        <w:t>Используйте одну из наиболее простых игр-шнуровок – пуговицу с иглой, поиграйте с ребенком в портного.</w:t>
      </w:r>
    </w:p>
    <w:p w:rsidR="00C21D2B" w:rsidRDefault="007764B7" w:rsidP="00C21D2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4208C">
        <w:rPr>
          <w:rFonts w:ascii="Times New Roman" w:hAnsi="Times New Roman" w:cs="Times New Roman"/>
          <w:color w:val="000000"/>
          <w:sz w:val="36"/>
          <w:szCs w:val="36"/>
        </w:rPr>
        <w:t>Покажите малышу, как можно «пришить» пуговицу.</w:t>
      </w:r>
    </w:p>
    <w:p w:rsidR="007764B7" w:rsidRPr="00A4208C" w:rsidRDefault="00C21D2B" w:rsidP="00C21D2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</w:t>
      </w:r>
      <w:r w:rsidR="007764B7" w:rsidRPr="00A4208C">
        <w:rPr>
          <w:rFonts w:ascii="Times New Roman" w:hAnsi="Times New Roman" w:cs="Times New Roman"/>
          <w:color w:val="000000"/>
          <w:sz w:val="36"/>
          <w:szCs w:val="36"/>
        </w:rPr>
        <w:t>Игры-шнуровки не только тренируют пальцы рук, но и помогают координировать движения малыша, концентрируют его внимание, развивают ловкость и аккуратность, что необходимо ребенку для проявления самостоятельности в обыденной жизни.</w:t>
      </w:r>
    </w:p>
    <w:p w:rsidR="007764B7" w:rsidRPr="00A4208C" w:rsidRDefault="007764B7" w:rsidP="00C21D2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4208C">
        <w:rPr>
          <w:rFonts w:ascii="Times New Roman" w:hAnsi="Times New Roman" w:cs="Times New Roman"/>
          <w:color w:val="000000"/>
          <w:sz w:val="36"/>
          <w:szCs w:val="36"/>
        </w:rPr>
        <w:tab/>
        <w:t>На первом этапе научите детей самому простому действию – проталкивать шнуровки в отверстия и вытаскивать их с обратной стороны. Это будет большим достижением для ребенка.</w:t>
      </w:r>
    </w:p>
    <w:p w:rsidR="007764B7" w:rsidRPr="00A4208C" w:rsidRDefault="00C21D2B" w:rsidP="00C21D2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 xml:space="preserve">     </w:t>
      </w:r>
      <w:r w:rsidR="007764B7" w:rsidRPr="00A4208C">
        <w:rPr>
          <w:rFonts w:ascii="Times New Roman" w:hAnsi="Times New Roman" w:cs="Times New Roman"/>
          <w:color w:val="000000"/>
          <w:sz w:val="36"/>
          <w:szCs w:val="36"/>
        </w:rPr>
        <w:t xml:space="preserve">Вначале, когда малыш только знакомится с такой игрушкой, поддерживайте его руку и совершайте все движения вместе с ним, чтобы он быстрее научился играть самостоятельно. </w:t>
      </w:r>
    </w:p>
    <w:p w:rsidR="007764B7" w:rsidRPr="00A4208C" w:rsidRDefault="00C21D2B" w:rsidP="00C21D2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7764B7" w:rsidRPr="00A4208C">
        <w:rPr>
          <w:rFonts w:ascii="Times New Roman" w:hAnsi="Times New Roman" w:cs="Times New Roman"/>
          <w:color w:val="000000"/>
          <w:sz w:val="36"/>
          <w:szCs w:val="36"/>
        </w:rPr>
        <w:t>Научите ребенка в игре со шнуровками пользоваться обеими руками, что будет способствовать отработке симметричности его движений.</w:t>
      </w:r>
    </w:p>
    <w:p w:rsidR="007764B7" w:rsidRDefault="007764B7" w:rsidP="00C21D2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4208C">
        <w:rPr>
          <w:rFonts w:ascii="Times New Roman" w:hAnsi="Times New Roman" w:cs="Times New Roman"/>
          <w:color w:val="000000"/>
          <w:sz w:val="36"/>
          <w:szCs w:val="36"/>
        </w:rPr>
        <w:t xml:space="preserve">    В процессе игры ребенок приобретает навыки самообслуживания и самостоятельности. </w:t>
      </w:r>
    </w:p>
    <w:p w:rsidR="00C21D2B" w:rsidRPr="00A4208C" w:rsidRDefault="00C21D2B" w:rsidP="00C21D2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7764B7" w:rsidRPr="00C21D2B" w:rsidRDefault="007764B7" w:rsidP="00C21D2B">
      <w:pPr>
        <w:jc w:val="center"/>
        <w:rPr>
          <w:color w:val="000000"/>
          <w:sz w:val="36"/>
          <w:szCs w:val="36"/>
        </w:rPr>
      </w:pPr>
      <w:r w:rsidRPr="00B67832"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Игры с бумагой</w:t>
      </w:r>
    </w:p>
    <w:p w:rsidR="007764B7" w:rsidRPr="00A4208C" w:rsidRDefault="00C21D2B" w:rsidP="007764B7">
      <w:pPr>
        <w:pStyle w:val="2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764B7" w:rsidRPr="00A4208C">
        <w:rPr>
          <w:sz w:val="36"/>
          <w:szCs w:val="36"/>
        </w:rPr>
        <w:t>Комплекс игр с бумагой поможет вашему малышу узнать, как обычная бумага превращается в забавные объемные игрушки.</w:t>
      </w:r>
    </w:p>
    <w:p w:rsidR="007764B7" w:rsidRPr="00A4208C" w:rsidRDefault="00C21D2B" w:rsidP="007764B7">
      <w:pPr>
        <w:pStyle w:val="2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764B7" w:rsidRPr="00A4208C">
        <w:rPr>
          <w:sz w:val="36"/>
          <w:szCs w:val="36"/>
        </w:rPr>
        <w:t>Предложите ребенку скомкать листы белой бумаги, а затем обмотать их цветными нитками – получаются готовые мячики для игры. Вместе с малышами попробуйте кидать их в коробку или нарисованную мишень.</w:t>
      </w:r>
    </w:p>
    <w:p w:rsidR="007764B7" w:rsidRPr="00A4208C" w:rsidRDefault="00C21D2B" w:rsidP="007764B7">
      <w:pPr>
        <w:pStyle w:val="2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7764B7" w:rsidRPr="00A4208C">
        <w:rPr>
          <w:sz w:val="36"/>
          <w:szCs w:val="36"/>
        </w:rPr>
        <w:t>Попытайтесь сплести коврик из разноцветных бумажных полосок, сложить кораблик, самолетик и другие фигурки, которыми потом можно поиграть кому-нибудь из близких, сверстников.</w:t>
      </w:r>
    </w:p>
    <w:p w:rsidR="007764B7" w:rsidRPr="00A4208C" w:rsidRDefault="00C21D2B" w:rsidP="007764B7">
      <w:pPr>
        <w:pStyle w:val="2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764B7" w:rsidRPr="00A4208C">
        <w:rPr>
          <w:sz w:val="36"/>
          <w:szCs w:val="36"/>
        </w:rPr>
        <w:t>Плетение, складывание бумажных игрушек способствуют развитию точных движений и памяти.</w:t>
      </w:r>
    </w:p>
    <w:p w:rsidR="007764B7" w:rsidRPr="00A4208C" w:rsidRDefault="00C21D2B" w:rsidP="007764B7">
      <w:pPr>
        <w:pStyle w:val="2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764B7" w:rsidRPr="00A4208C">
        <w:rPr>
          <w:sz w:val="36"/>
          <w:szCs w:val="36"/>
        </w:rPr>
        <w:t>В бумажных играх показывайте ребенку несколько раз, не спеша, последовательность каждого действия.</w:t>
      </w:r>
    </w:p>
    <w:p w:rsidR="007764B7" w:rsidRDefault="00C21D2B" w:rsidP="007764B7">
      <w:pPr>
        <w:pStyle w:val="2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764B7" w:rsidRPr="00A4208C">
        <w:rPr>
          <w:sz w:val="36"/>
          <w:szCs w:val="36"/>
        </w:rPr>
        <w:t>Освоив элементарные приемы, малыш начнет самостоятельно мастерить бумажные игрушки.</w:t>
      </w:r>
    </w:p>
    <w:p w:rsidR="00C21D2B" w:rsidRPr="00A4208C" w:rsidRDefault="00C21D2B" w:rsidP="007764B7">
      <w:pPr>
        <w:pStyle w:val="2"/>
        <w:rPr>
          <w:sz w:val="36"/>
          <w:szCs w:val="36"/>
        </w:rPr>
      </w:pPr>
    </w:p>
    <w:p w:rsidR="007764B7" w:rsidRPr="00A4208C" w:rsidRDefault="00C21D2B" w:rsidP="007764B7">
      <w:pPr>
        <w:pStyle w:val="2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764B7" w:rsidRPr="00A4208C">
        <w:rPr>
          <w:sz w:val="36"/>
          <w:szCs w:val="36"/>
        </w:rPr>
        <w:t>Представленные игры – отличный способ развития мелкой моторики и координации движений, выработки трудолюбия, усидчивости и внимательности.</w:t>
      </w:r>
    </w:p>
    <w:p w:rsidR="007764B7" w:rsidRPr="00A4208C" w:rsidRDefault="00C21D2B" w:rsidP="007764B7">
      <w:pPr>
        <w:pStyle w:val="2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764B7" w:rsidRPr="00A4208C">
        <w:rPr>
          <w:sz w:val="36"/>
          <w:szCs w:val="36"/>
        </w:rPr>
        <w:t>Предложенные упражнения помогут также малышу развить концентрацию внимания, координировать работу руки и глаз, выработать глазомер, тренировать пальцы и запястья рук, косвенно подготавливая руку ребенка к письму.</w:t>
      </w:r>
    </w:p>
    <w:p w:rsidR="00C21D2B" w:rsidRPr="00A4208C" w:rsidRDefault="00C21D2B" w:rsidP="007764B7">
      <w:pPr>
        <w:pStyle w:val="2"/>
        <w:jc w:val="center"/>
        <w:rPr>
          <w:sz w:val="36"/>
          <w:szCs w:val="36"/>
        </w:rPr>
      </w:pPr>
    </w:p>
    <w:p w:rsidR="00A67BFE" w:rsidRDefault="00A67BFE"/>
    <w:sectPr w:rsidR="00A67BFE" w:rsidSect="0077151F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64B7"/>
    <w:rsid w:val="00025C18"/>
    <w:rsid w:val="000335DA"/>
    <w:rsid w:val="0032670A"/>
    <w:rsid w:val="00476FA9"/>
    <w:rsid w:val="00482AA3"/>
    <w:rsid w:val="0077151F"/>
    <w:rsid w:val="007764B7"/>
    <w:rsid w:val="0084698D"/>
    <w:rsid w:val="008A5644"/>
    <w:rsid w:val="00963FC7"/>
    <w:rsid w:val="00975860"/>
    <w:rsid w:val="00A4208C"/>
    <w:rsid w:val="00A446AF"/>
    <w:rsid w:val="00A67BFE"/>
    <w:rsid w:val="00B470C6"/>
    <w:rsid w:val="00B67832"/>
    <w:rsid w:val="00C21D2B"/>
    <w:rsid w:val="00C23F32"/>
    <w:rsid w:val="00CF41B9"/>
    <w:rsid w:val="00F3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3336D-39BC-484D-9EC2-96D2EE2C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764B7"/>
    <w:pPr>
      <w:spacing w:after="0" w:line="240" w:lineRule="auto"/>
    </w:pPr>
    <w:rPr>
      <w:rFonts w:ascii="Times New Roman" w:eastAsia="Times New Roman" w:hAnsi="Times New Roman" w:cs="Times New Roman"/>
      <w:b/>
      <w:bCs/>
      <w:color w:val="FF0000"/>
      <w:sz w:val="56"/>
      <w:szCs w:val="24"/>
    </w:rPr>
  </w:style>
  <w:style w:type="character" w:customStyle="1" w:styleId="a4">
    <w:name w:val="Основной текст Знак"/>
    <w:basedOn w:val="a0"/>
    <w:link w:val="a3"/>
    <w:semiHidden/>
    <w:rsid w:val="007764B7"/>
    <w:rPr>
      <w:rFonts w:ascii="Times New Roman" w:eastAsia="Times New Roman" w:hAnsi="Times New Roman" w:cs="Times New Roman"/>
      <w:b/>
      <w:bCs/>
      <w:color w:val="FF0000"/>
      <w:sz w:val="56"/>
      <w:szCs w:val="24"/>
    </w:rPr>
  </w:style>
  <w:style w:type="paragraph" w:styleId="2">
    <w:name w:val="Body Text 2"/>
    <w:basedOn w:val="a"/>
    <w:link w:val="20"/>
    <w:semiHidden/>
    <w:rsid w:val="007764B7"/>
    <w:pPr>
      <w:spacing w:after="0" w:line="240" w:lineRule="auto"/>
    </w:pPr>
    <w:rPr>
      <w:rFonts w:ascii="Times New Roman" w:eastAsia="Times New Roman" w:hAnsi="Times New Roman" w:cs="Times New Roman"/>
      <w:color w:val="000000"/>
      <w:sz w:val="48"/>
      <w:szCs w:val="24"/>
    </w:rPr>
  </w:style>
  <w:style w:type="character" w:customStyle="1" w:styleId="20">
    <w:name w:val="Основной текст 2 Знак"/>
    <w:basedOn w:val="a0"/>
    <w:link w:val="2"/>
    <w:semiHidden/>
    <w:rsid w:val="007764B7"/>
    <w:rPr>
      <w:rFonts w:ascii="Times New Roman" w:eastAsia="Times New Roman" w:hAnsi="Times New Roman" w:cs="Times New Roman"/>
      <w:color w:val="000000"/>
      <w:sz w:val="4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7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FA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2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Лебедев</cp:lastModifiedBy>
  <cp:revision>16</cp:revision>
  <cp:lastPrinted>2014-07-21T08:57:00Z</cp:lastPrinted>
  <dcterms:created xsi:type="dcterms:W3CDTF">2014-07-05T14:22:00Z</dcterms:created>
  <dcterms:modified xsi:type="dcterms:W3CDTF">2025-12-09T15:00:00Z</dcterms:modified>
</cp:coreProperties>
</file>